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3510"/>
        <w:gridCol w:w="3924"/>
        <w:gridCol w:w="4716"/>
      </w:tblGrid>
      <w:tr w:rsidR="0079275F" w14:paraId="6E426F07" w14:textId="77777777" w:rsidTr="005F20AF">
        <w:tc>
          <w:tcPr>
            <w:tcW w:w="1008" w:type="dxa"/>
          </w:tcPr>
          <w:p w14:paraId="5B0BC631" w14:textId="77777777" w:rsidR="0079275F" w:rsidRDefault="0079275F">
            <w:r>
              <w:t>Module</w:t>
            </w:r>
          </w:p>
        </w:tc>
        <w:tc>
          <w:tcPr>
            <w:tcW w:w="3510" w:type="dxa"/>
          </w:tcPr>
          <w:p w14:paraId="6DBF3A8A" w14:textId="77777777" w:rsidR="0079275F" w:rsidRPr="0079275F" w:rsidRDefault="0079275F">
            <w:pPr>
              <w:rPr>
                <w:sz w:val="32"/>
                <w:szCs w:val="32"/>
              </w:rPr>
            </w:pPr>
            <w:r w:rsidRPr="0079275F">
              <w:rPr>
                <w:sz w:val="32"/>
                <w:szCs w:val="32"/>
              </w:rPr>
              <w:t>Lessons</w:t>
            </w:r>
          </w:p>
        </w:tc>
        <w:tc>
          <w:tcPr>
            <w:tcW w:w="3924" w:type="dxa"/>
          </w:tcPr>
          <w:p w14:paraId="5C35B0D3" w14:textId="77777777" w:rsidR="0079275F" w:rsidRPr="0079275F" w:rsidRDefault="0079275F">
            <w:pPr>
              <w:rPr>
                <w:sz w:val="32"/>
                <w:szCs w:val="32"/>
              </w:rPr>
            </w:pPr>
            <w:r w:rsidRPr="0079275F">
              <w:rPr>
                <w:sz w:val="32"/>
                <w:szCs w:val="32"/>
              </w:rPr>
              <w:t>Vocab and Tools</w:t>
            </w:r>
          </w:p>
        </w:tc>
        <w:tc>
          <w:tcPr>
            <w:tcW w:w="4716" w:type="dxa"/>
          </w:tcPr>
          <w:p w14:paraId="12CD6FB0" w14:textId="77777777" w:rsidR="0079275F" w:rsidRPr="0079275F" w:rsidRDefault="0079275F">
            <w:pPr>
              <w:rPr>
                <w:sz w:val="32"/>
                <w:szCs w:val="32"/>
              </w:rPr>
            </w:pPr>
            <w:r w:rsidRPr="0079275F">
              <w:rPr>
                <w:sz w:val="32"/>
                <w:szCs w:val="32"/>
              </w:rPr>
              <w:t>Standards</w:t>
            </w:r>
          </w:p>
        </w:tc>
      </w:tr>
      <w:tr w:rsidR="0079275F" w14:paraId="71BF3821" w14:textId="77777777" w:rsidTr="005F20AF">
        <w:tc>
          <w:tcPr>
            <w:tcW w:w="1008" w:type="dxa"/>
          </w:tcPr>
          <w:p w14:paraId="05AA5350" w14:textId="77777777" w:rsidR="0079275F" w:rsidRDefault="0079275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B8C83D" wp14:editId="7DE6AA9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3175</wp:posOffset>
                      </wp:positionV>
                      <wp:extent cx="444500" cy="4318000"/>
                      <wp:effectExtent l="0" t="0" r="0" b="0"/>
                      <wp:wrapSquare wrapText="bothSides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4500" cy="431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018F56" w14:textId="3D85A0EC" w:rsidR="00847EE4" w:rsidRPr="0079275F" w:rsidRDefault="00847EE4">
                                  <w:pPr>
                                    <w:rPr>
                                      <w:sz w:val="31"/>
                                      <w:szCs w:val="31"/>
                                    </w:rPr>
                                  </w:pPr>
                                  <w:r w:rsidRPr="0079275F">
                                    <w:rPr>
                                      <w:sz w:val="31"/>
                                      <w:szCs w:val="31"/>
                                    </w:rPr>
                                    <w:t>Geometry (Module 5</w:t>
                                  </w:r>
                                  <w:r>
                                    <w:rPr>
                                      <w:sz w:val="31"/>
                                      <w:szCs w:val="31"/>
                                    </w:rPr>
                                    <w:t xml:space="preserve"> &amp; 7</w:t>
                                  </w:r>
                                  <w:r w:rsidRPr="0079275F">
                                    <w:rPr>
                                      <w:sz w:val="31"/>
                                      <w:szCs w:val="3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pt;margin-top:.25pt;width:35pt;height:34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Iuc84CAAAQBgAADgAAAGRycy9lMm9Eb2MueG1srFTfb9MwEH5H4n+w/N4lKenYoqVT1qkIadom&#10;Ntiz6zhtRGIb220zEP87n5206wYPDPGSnO8+n++++3F23rUN2QhjayVzmhzFlAjJVVnLZU4/389H&#10;J5RYx2TJGiVFTh+FpefTt2/OtjoTY7VSTSkMgRNps63O6co5nUWR5SvRMnuktJAwVsq0zOFollFp&#10;2Bbe2yYax/FxtFWm1EZxYS20l72RToP/qhLc3VSVFY40OUVsLnxN+C78N5qesWxpmF7VfAiD/UMU&#10;LaslHt27umSOkbWpf3PV1twoqyp3xFUbqaqquQg5IJskfpHN3YppEXIBOVbvabL/zy2/3twaUpeo&#10;HSWStSjRvegcuVAdSTw7W20zgO40YK6D2iMHvYXSJ91VpvV/pENgB8+Pe269Mw5lmqaTGBYOU/ou&#10;OYlxgJvo6bY21n0QqiVeyKlB7QKlbHNlXQ/dQfxjUs3rpoGeZY18poDPXiNCA/S3WYZIIHqkjykU&#10;58ds8n5cvJ+cjo6LSTJKk/hkVBTxeHQ5L+IiTuez0/TiJ6JoWZJmW7SJRpN5gkDEvGHLoSTe/Hc1&#10;aRl/1sFJEoXe6fOD40DJLtTIs9+zHCT32Ig+4U+iQtUC2V4R5kXMGkM2DJ3OOBfShToFMoD2qAqE&#10;vebigA+UBSpfc7knf/eykm5/ua2lMqG0L8Iuv+5Crno8yDjI24uuW3TgyosLVT6iKY3qh9pqPq/R&#10;OVfMultmMMXoNmwmd4NP1ahtTtUgUbJS5vuf9B6fU8G+4E+JL3hO7bc1M4KS5qPE4J0maeoXSTik&#10;aB8czKFlcWiR63amUBAMF+ILose7ZidWRrUPWGGFfxcmJjliyyle78WZ67cVViAXRRFAWB2auSt5&#10;p7l37evjJ+O+e2BGD+Pj0EPXardBWPZiinqsvylVsXaqqsOIPfE6UI+1EzpyWJF+rx2eA+ppkU9/&#10;AQAA//8DAFBLAwQUAAYACAAAACEAkiKh99wAAAAFAQAADwAAAGRycy9kb3ducmV2LnhtbEyPwU7D&#10;MBBE70j8g7VI3KhDRUMJ2VQBCQlxiNTCoUc7XpKIeB1ipw39etwTHEczmnmTb2bbiwONvnOMcLtI&#10;QBDXznTcIHy8v9ysQfig2KjeMSH8kIdNcXmRq8y4I2/psAuNiCXsM4XQhjBkUvq6Jav8wg3E0ft0&#10;o1UhyrGRZlTHWG57uUySVFrVcVxo1UDPLdVfu8kivJb76Xsaq7uH0/5UVlq/VU86Rby+mstHEIHm&#10;8BeGM35EhyIyaTex8aJHWMYnAWEFIpr3Z6UR0nWyAlnk8j998QsAAP//AwBQSwECLQAUAAYACAAA&#10;ACEA5JnDwPsAAADhAQAAEwAAAAAAAAAAAAAAAAAAAAAAW0NvbnRlbnRfVHlwZXNdLnhtbFBLAQIt&#10;ABQABgAIAAAAIQAjsmrh1wAAAJQBAAALAAAAAAAAAAAAAAAAACwBAABfcmVscy8ucmVsc1BLAQIt&#10;ABQABgAIAAAAIQDJ4i5zzgIAABAGAAAOAAAAAAAAAAAAAAAAACwCAABkcnMvZTJvRG9jLnhtbFBL&#10;AQItABQABgAIAAAAIQCSIqH33AAAAAUBAAAPAAAAAAAAAAAAAAAAACYFAABkcnMvZG93bnJldi54&#10;bWxQSwUGAAAAAAQABADzAAAALwYAAAAA&#10;" filled="f" stroked="f">
                      <v:textbox style="layout-flow:vertical-ideographic">
                        <w:txbxContent>
                          <w:p w14:paraId="51018F56" w14:textId="3D85A0EC" w:rsidR="00847EE4" w:rsidRPr="0079275F" w:rsidRDefault="00847EE4">
                            <w:pPr>
                              <w:rPr>
                                <w:sz w:val="31"/>
                                <w:szCs w:val="31"/>
                              </w:rPr>
                            </w:pPr>
                            <w:r w:rsidRPr="0079275F">
                              <w:rPr>
                                <w:sz w:val="31"/>
                                <w:szCs w:val="31"/>
                              </w:rPr>
                              <w:t>Geometry (Module 5</w:t>
                            </w:r>
                            <w:r>
                              <w:rPr>
                                <w:sz w:val="31"/>
                                <w:szCs w:val="31"/>
                              </w:rPr>
                              <w:t xml:space="preserve"> &amp; 7</w:t>
                            </w:r>
                            <w:r w:rsidRPr="0079275F">
                              <w:rPr>
                                <w:sz w:val="31"/>
                                <w:szCs w:val="31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510" w:type="dxa"/>
          </w:tcPr>
          <w:p w14:paraId="4A7B5E77" w14:textId="79E3E82C" w:rsidR="00847EE4" w:rsidRDefault="00847EE4">
            <w:pPr>
              <w:rPr>
                <w:i/>
              </w:rPr>
            </w:pPr>
            <w:r w:rsidRPr="00847EE4">
              <w:rPr>
                <w:i/>
              </w:rPr>
              <w:t>Lessons 15-18 from Module 7</w:t>
            </w:r>
          </w:p>
          <w:p w14:paraId="74F33886" w14:textId="04D00166" w:rsidR="00847EE4" w:rsidRDefault="00847EE4">
            <w:r>
              <w:t>15:  Pythagorean Theorem, Revisited</w:t>
            </w:r>
          </w:p>
          <w:p w14:paraId="3AD2660B" w14:textId="77777777" w:rsidR="00847EE4" w:rsidRDefault="00847EE4">
            <w:r>
              <w:t>16:  Converse of the Pythagorean Theorem</w:t>
            </w:r>
          </w:p>
          <w:p w14:paraId="357D5466" w14:textId="50019D5A" w:rsidR="00847EE4" w:rsidRDefault="00847EE4">
            <w:r>
              <w:t>17:  Distance on the Coordinate Plane</w:t>
            </w:r>
          </w:p>
          <w:p w14:paraId="68FE5D49" w14:textId="77777777" w:rsidR="00847EE4" w:rsidRDefault="00847EE4">
            <w:r>
              <w:t>18:  Applications of the Pythagorean Theorem</w:t>
            </w:r>
          </w:p>
          <w:p w14:paraId="1A0C4BB9" w14:textId="77777777" w:rsidR="00847EE4" w:rsidRPr="00847EE4" w:rsidRDefault="00847EE4"/>
          <w:p w14:paraId="374EE43C" w14:textId="68969C33" w:rsidR="00847EE4" w:rsidRPr="00847EE4" w:rsidRDefault="00847EE4">
            <w:pPr>
              <w:rPr>
                <w:i/>
                <w:color w:val="C0504D" w:themeColor="accent2"/>
              </w:rPr>
            </w:pPr>
            <w:r w:rsidRPr="00847EE4">
              <w:rPr>
                <w:i/>
                <w:color w:val="C0504D" w:themeColor="accent2"/>
              </w:rPr>
              <w:t>Lessons 9-11 from Module 5</w:t>
            </w:r>
          </w:p>
          <w:p w14:paraId="6673CBD1" w14:textId="77777777" w:rsidR="0079275F" w:rsidRPr="00847EE4" w:rsidRDefault="0079275F">
            <w:pPr>
              <w:rPr>
                <w:color w:val="C0504D" w:themeColor="accent2"/>
              </w:rPr>
            </w:pPr>
            <w:r w:rsidRPr="00847EE4">
              <w:rPr>
                <w:color w:val="C0504D" w:themeColor="accent2"/>
              </w:rPr>
              <w:t>9:  Examples of Functions from Geometry</w:t>
            </w:r>
          </w:p>
          <w:p w14:paraId="035EF2A3" w14:textId="77777777" w:rsidR="0079275F" w:rsidRPr="00847EE4" w:rsidRDefault="0079275F">
            <w:pPr>
              <w:rPr>
                <w:color w:val="C0504D" w:themeColor="accent2"/>
              </w:rPr>
            </w:pPr>
            <w:r w:rsidRPr="00847EE4">
              <w:rPr>
                <w:color w:val="C0504D" w:themeColor="accent2"/>
              </w:rPr>
              <w:t>10:  Volumes of Familiar Solids-Cones and Cylinders</w:t>
            </w:r>
          </w:p>
          <w:p w14:paraId="31CC7161" w14:textId="77777777" w:rsidR="0079275F" w:rsidRDefault="0079275F">
            <w:pPr>
              <w:rPr>
                <w:color w:val="C0504D" w:themeColor="accent2"/>
              </w:rPr>
            </w:pPr>
            <w:r w:rsidRPr="00847EE4">
              <w:rPr>
                <w:color w:val="C0504D" w:themeColor="accent2"/>
              </w:rPr>
              <w:t>11:  Volume of a Sphere</w:t>
            </w:r>
          </w:p>
          <w:p w14:paraId="0B266418" w14:textId="77777777" w:rsidR="00847EE4" w:rsidRDefault="00847EE4">
            <w:pPr>
              <w:rPr>
                <w:color w:val="C0504D" w:themeColor="accent2"/>
              </w:rPr>
            </w:pPr>
          </w:p>
          <w:p w14:paraId="77373AF9" w14:textId="77777777" w:rsidR="00847EE4" w:rsidRDefault="00847EE4">
            <w:pPr>
              <w:rPr>
                <w:i/>
              </w:rPr>
            </w:pPr>
            <w:r w:rsidRPr="00847EE4">
              <w:rPr>
                <w:i/>
              </w:rPr>
              <w:t>Lessons 19-21 from Module 7</w:t>
            </w:r>
          </w:p>
          <w:p w14:paraId="1CDE67D5" w14:textId="77777777" w:rsidR="00847EE4" w:rsidRDefault="00847EE4">
            <w:r>
              <w:t>19: Cones and Spheres</w:t>
            </w:r>
          </w:p>
          <w:p w14:paraId="4475CEE4" w14:textId="77777777" w:rsidR="00847EE4" w:rsidRDefault="00847EE4">
            <w:r>
              <w:t>20:  Truncated Cones</w:t>
            </w:r>
          </w:p>
          <w:p w14:paraId="132227AC" w14:textId="77777777" w:rsidR="00847EE4" w:rsidRDefault="00847EE4">
            <w:r>
              <w:t>21:  Volume of Composite Solids</w:t>
            </w:r>
          </w:p>
          <w:p w14:paraId="6C8F054B" w14:textId="2058B4B3" w:rsidR="005F20AF" w:rsidRPr="005F20AF" w:rsidRDefault="005F20AF">
            <w:pPr>
              <w:rPr>
                <w:b/>
              </w:rPr>
            </w:pPr>
            <w:r w:rsidRPr="005F20AF">
              <w:rPr>
                <w:b/>
              </w:rPr>
              <w:t>Assessment</w:t>
            </w:r>
          </w:p>
        </w:tc>
        <w:tc>
          <w:tcPr>
            <w:tcW w:w="3924" w:type="dxa"/>
          </w:tcPr>
          <w:p w14:paraId="45CB0349" w14:textId="77777777" w:rsidR="0079275F" w:rsidRPr="00B60889" w:rsidRDefault="0079275F" w:rsidP="0079275F">
            <w:pPr>
              <w:pStyle w:val="ny-h4"/>
              <w:rPr>
                <w:rFonts w:asciiTheme="minorHAnsi" w:hAnsiTheme="minorHAnsi" w:cstheme="minorHAnsi"/>
              </w:rPr>
            </w:pPr>
            <w:r w:rsidRPr="00AC01E9">
              <w:t>New or Recently Introduced Terms</w:t>
            </w:r>
            <w:r>
              <w:t xml:space="preserve"> </w:t>
            </w:r>
          </w:p>
          <w:p w14:paraId="29662D99" w14:textId="77777777" w:rsidR="005F20AF" w:rsidRPr="00B60889" w:rsidRDefault="005F20AF" w:rsidP="005F20AF">
            <w:pPr>
              <w:widowControl w:val="0"/>
              <w:spacing w:before="60" w:after="60" w:line="260" w:lineRule="exact"/>
              <w:rPr>
                <w:rFonts w:eastAsia="Myriad Pro" w:cstheme="minorHAnsi"/>
                <w:color w:val="231F20"/>
              </w:rPr>
            </w:pPr>
            <w:r w:rsidRPr="00F575F4">
              <w:rPr>
                <w:rFonts w:eastAsia="Myriad Pro" w:cstheme="minorHAnsi"/>
                <w:b/>
                <w:color w:val="231F20"/>
              </w:rPr>
              <w:t>Truncated Cone</w:t>
            </w:r>
            <w:r>
              <w:rPr>
                <w:rFonts w:eastAsia="Myriad Pro" w:cstheme="minorHAnsi"/>
                <w:color w:val="231F20"/>
              </w:rPr>
              <w:t xml:space="preserve"> (A </w:t>
            </w:r>
            <w:r w:rsidRPr="00F575F4">
              <w:rPr>
                <w:rFonts w:eastAsia="Myriad Pro" w:cstheme="minorHAnsi"/>
                <w:i/>
                <w:color w:val="231F20"/>
              </w:rPr>
              <w:t>truncated cone</w:t>
            </w:r>
            <w:r>
              <w:rPr>
                <w:rFonts w:eastAsia="Myriad Pro" w:cstheme="minorHAnsi"/>
                <w:color w:val="231F20"/>
              </w:rPr>
              <w:t xml:space="preserve"> is a solid obtained from a cone by removing the top portion above a plane parallel to the base.)</w:t>
            </w:r>
          </w:p>
          <w:p w14:paraId="01F87CB9" w14:textId="0E583AC7" w:rsidR="0079275F" w:rsidRPr="003841DF" w:rsidRDefault="0079275F" w:rsidP="003841DF">
            <w:pPr>
              <w:pStyle w:val="ny-h4"/>
              <w:rPr>
                <w:rFonts w:asciiTheme="minorHAnsi" w:hAnsiTheme="minorHAnsi" w:cstheme="minorHAnsi"/>
              </w:rPr>
            </w:pPr>
            <w:r w:rsidRPr="00AC01E9">
              <w:t>Familiar</w:t>
            </w:r>
            <w:r>
              <w:rPr>
                <w:rFonts w:asciiTheme="minorHAnsi" w:hAnsiTheme="minorHAnsi" w:cstheme="minorHAnsi"/>
              </w:rPr>
              <w:t xml:space="preserve"> Terms and Symbols</w:t>
            </w:r>
            <w:r>
              <w:rPr>
                <w:rStyle w:val="FootnoteReference"/>
              </w:rPr>
              <w:footnoteReference w:id="1"/>
            </w:r>
            <w:r w:rsidRPr="00B60889">
              <w:rPr>
                <w:rFonts w:asciiTheme="minorHAnsi" w:hAnsiTheme="minorHAnsi" w:cstheme="minorHAnsi"/>
              </w:rPr>
              <w:t xml:space="preserve"> </w:t>
            </w:r>
          </w:p>
          <w:p w14:paraId="34D57397" w14:textId="77777777" w:rsidR="0079275F" w:rsidRDefault="0079275F" w:rsidP="0079275F">
            <w:pPr>
              <w:pStyle w:val="ny-list-bullets"/>
              <w:numPr>
                <w:ilvl w:val="0"/>
                <w:numId w:val="0"/>
              </w:numPr>
            </w:pPr>
            <w:r>
              <w:t>Solids</w:t>
            </w:r>
          </w:p>
          <w:p w14:paraId="7BC02C0A" w14:textId="77777777" w:rsidR="0079275F" w:rsidRDefault="0079275F" w:rsidP="0079275F">
            <w:pPr>
              <w:pStyle w:val="ny-list-bullets"/>
              <w:numPr>
                <w:ilvl w:val="0"/>
                <w:numId w:val="0"/>
              </w:numPr>
            </w:pPr>
            <w:r>
              <w:rPr>
                <w:rFonts w:cstheme="minorHAnsi"/>
              </w:rPr>
              <w:t>Volume</w:t>
            </w:r>
          </w:p>
          <w:p w14:paraId="166677B8" w14:textId="77777777" w:rsidR="0079275F" w:rsidRPr="0079275F" w:rsidRDefault="0079275F" w:rsidP="0079275F">
            <w:pPr>
              <w:pStyle w:val="ny-h2"/>
              <w:rPr>
                <w:b/>
                <w:color w:val="auto"/>
                <w:sz w:val="26"/>
                <w:szCs w:val="26"/>
              </w:rPr>
            </w:pPr>
            <w:r w:rsidRPr="0079275F">
              <w:rPr>
                <w:b/>
                <w:color w:val="auto"/>
                <w:sz w:val="26"/>
                <w:szCs w:val="26"/>
              </w:rPr>
              <w:t>Suggested Tools and Representations</w:t>
            </w:r>
          </w:p>
          <w:p w14:paraId="740B7986" w14:textId="77777777" w:rsidR="0079275F" w:rsidRDefault="0079275F" w:rsidP="0079275F">
            <w:r>
              <w:rPr>
                <w:rFonts w:eastAsia="Myriad Pro" w:cstheme="minorHAnsi"/>
                <w:color w:val="231F20"/>
              </w:rPr>
              <w:t>3D solids:  cones, cylinders, and spheres.</w:t>
            </w:r>
          </w:p>
        </w:tc>
        <w:tc>
          <w:tcPr>
            <w:tcW w:w="4716" w:type="dxa"/>
          </w:tcPr>
          <w:p w14:paraId="45BA4762" w14:textId="77777777" w:rsidR="005F20AF" w:rsidRPr="004F691A" w:rsidRDefault="005F20AF" w:rsidP="005F20AF">
            <w:pPr>
              <w:pStyle w:val="ny-list-focusstandards"/>
              <w:ind w:left="108" w:firstLine="0"/>
              <w:rPr>
                <w:b/>
              </w:rPr>
            </w:pPr>
            <w:r w:rsidRPr="004F691A">
              <w:rPr>
                <w:rStyle w:val="ny-bold-teal"/>
              </w:rPr>
              <w:t>8.G.B.6</w:t>
            </w:r>
            <w:r w:rsidRPr="004F691A">
              <w:tab/>
              <w:t xml:space="preserve">Explain a proof of the Pythagorean </w:t>
            </w:r>
            <w:r>
              <w:t>T</w:t>
            </w:r>
            <w:r w:rsidRPr="004F691A">
              <w:t xml:space="preserve">heorem and its converse.  </w:t>
            </w:r>
          </w:p>
          <w:p w14:paraId="20C66127" w14:textId="4A91342B" w:rsidR="005F20AF" w:rsidRDefault="005F20AF" w:rsidP="0079275F">
            <w:pPr>
              <w:pStyle w:val="ny-list-focusstandards"/>
              <w:ind w:left="108" w:hanging="7"/>
            </w:pPr>
            <w:r w:rsidRPr="004F691A">
              <w:rPr>
                <w:rStyle w:val="ny-bold-teal"/>
              </w:rPr>
              <w:t>8.G.B.7</w:t>
            </w:r>
            <w:r w:rsidRPr="004F691A">
              <w:tab/>
              <w:t xml:space="preserve">Apply the Pythagorean </w:t>
            </w:r>
            <w:r>
              <w:t>T</w:t>
            </w:r>
            <w:r w:rsidRPr="004F691A">
              <w:t>heorem to determine unknown side lengths in right triangles in real-world and mathematical problems in two and three dimensions</w:t>
            </w:r>
          </w:p>
          <w:p w14:paraId="3F8B389A" w14:textId="099991A5" w:rsidR="005F20AF" w:rsidRPr="00D7302C" w:rsidRDefault="005F20AF" w:rsidP="0079275F">
            <w:pPr>
              <w:pStyle w:val="ny-list-focusstandards"/>
              <w:ind w:left="108" w:hanging="7"/>
              <w:rPr>
                <w:i/>
              </w:rPr>
            </w:pPr>
            <w:r w:rsidRPr="004F691A">
              <w:rPr>
                <w:rStyle w:val="ny-bold-teal"/>
              </w:rPr>
              <w:t>8.G.B.8</w:t>
            </w:r>
            <w:r w:rsidRPr="004F691A">
              <w:tab/>
              <w:t xml:space="preserve">Apply the Pythagorean </w:t>
            </w:r>
            <w:r>
              <w:t>T</w:t>
            </w:r>
            <w:r w:rsidRPr="004F691A">
              <w:t>heorem to find the distance between two points in a coordinate system</w:t>
            </w:r>
          </w:p>
          <w:p w14:paraId="2D3915EC" w14:textId="77777777" w:rsidR="0079275F" w:rsidRPr="00D7302C" w:rsidRDefault="0079275F" w:rsidP="0079275F">
            <w:pPr>
              <w:pStyle w:val="ny-list-focusstandards"/>
              <w:ind w:left="108" w:hanging="7"/>
              <w:rPr>
                <w:b/>
              </w:rPr>
            </w:pPr>
            <w:r>
              <w:rPr>
                <w:rStyle w:val="ny-bold-teal"/>
              </w:rPr>
              <w:t>8.G.C.9</w:t>
            </w:r>
            <w:r>
              <w:rPr>
                <w:rStyle w:val="FootnoteReference"/>
                <w:b/>
                <w:color w:val="00789C"/>
              </w:rPr>
              <w:footnoteReference w:id="2"/>
            </w:r>
            <w:proofErr w:type="gramStart"/>
            <w:r>
              <w:t xml:space="preserve">    Know</w:t>
            </w:r>
            <w:proofErr w:type="gramEnd"/>
            <w:r>
              <w:t xml:space="preserve"> the formulas for the volumes of cones, cylinders, and spheres and use them to solve real-world and mathematical problems.  </w:t>
            </w:r>
          </w:p>
          <w:p w14:paraId="020AC1F3" w14:textId="77777777" w:rsidR="0079275F" w:rsidRDefault="0079275F"/>
        </w:tc>
      </w:tr>
    </w:tbl>
    <w:p w14:paraId="4FD93450" w14:textId="768EE621" w:rsidR="00854644" w:rsidRDefault="00854644"/>
    <w:sectPr w:rsidR="00854644" w:rsidSect="0079275F">
      <w:headerReference w:type="default" r:id="rId8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75E480" w14:textId="77777777" w:rsidR="00847EE4" w:rsidRDefault="00847EE4" w:rsidP="0079275F">
      <w:r>
        <w:separator/>
      </w:r>
    </w:p>
  </w:endnote>
  <w:endnote w:type="continuationSeparator" w:id="0">
    <w:p w14:paraId="063842A0" w14:textId="77777777" w:rsidR="00847EE4" w:rsidRDefault="00847EE4" w:rsidP="0079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A77C9" w14:textId="77777777" w:rsidR="00847EE4" w:rsidRDefault="00847EE4" w:rsidP="0079275F">
      <w:r>
        <w:separator/>
      </w:r>
    </w:p>
  </w:footnote>
  <w:footnote w:type="continuationSeparator" w:id="0">
    <w:p w14:paraId="189075D8" w14:textId="77777777" w:rsidR="00847EE4" w:rsidRDefault="00847EE4" w:rsidP="0079275F">
      <w:r>
        <w:continuationSeparator/>
      </w:r>
    </w:p>
  </w:footnote>
  <w:footnote w:id="1">
    <w:p w14:paraId="1221F10B" w14:textId="1F7A8E2E" w:rsidR="00847EE4" w:rsidRDefault="00847EE4" w:rsidP="0079275F">
      <w:pPr>
        <w:pStyle w:val="FootnoteText"/>
      </w:pPr>
      <w:bookmarkStart w:id="0" w:name="_GoBack"/>
      <w:bookmarkEnd w:id="0"/>
    </w:p>
  </w:footnote>
  <w:footnote w:id="2">
    <w:p w14:paraId="2CA2902C" w14:textId="64016D19" w:rsidR="00847EE4" w:rsidRPr="008C101C" w:rsidRDefault="00847EE4" w:rsidP="0079275F">
      <w:pPr>
        <w:pStyle w:val="FootnoteText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28858" w14:textId="77777777" w:rsidR="00847EE4" w:rsidRDefault="00847EE4" w:rsidP="00682EBC">
    <w:pPr>
      <w:pStyle w:val="Header"/>
      <w:jc w:val="right"/>
    </w:pPr>
    <w:r>
      <w:tab/>
    </w:r>
    <w:r w:rsidRPr="00EF7428">
      <w:rPr>
        <w:highlight w:val="green"/>
      </w:rPr>
      <w:t>8</w:t>
    </w:r>
    <w:r w:rsidRPr="00EF7428">
      <w:rPr>
        <w:highlight w:val="green"/>
        <w:vertAlign w:val="superscript"/>
      </w:rPr>
      <w:t>th</w:t>
    </w:r>
    <w:r>
      <w:rPr>
        <w:highlight w:val="green"/>
      </w:rPr>
      <w:t xml:space="preserve"> Grade 4th</w:t>
    </w:r>
    <w:r w:rsidRPr="00EF7428">
      <w:rPr>
        <w:highlight w:val="green"/>
      </w:rPr>
      <w:t xml:space="preserve"> Module</w:t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318E3"/>
    <w:multiLevelType w:val="hybridMultilevel"/>
    <w:tmpl w:val="E93C40EC"/>
    <w:lvl w:ilvl="0" w:tplc="1B8ACFCE">
      <w:start w:val="1"/>
      <w:numFmt w:val="bullet"/>
      <w:lvlText w:val=""/>
      <w:lvlJc w:val="left"/>
      <w:pPr>
        <w:tabs>
          <w:tab w:val="num" w:pos="200"/>
        </w:tabs>
        <w:ind w:left="1200" w:hanging="120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75F"/>
    <w:rsid w:val="003841DF"/>
    <w:rsid w:val="005C3E62"/>
    <w:rsid w:val="005F20AF"/>
    <w:rsid w:val="00682EBC"/>
    <w:rsid w:val="0079275F"/>
    <w:rsid w:val="00847EE4"/>
    <w:rsid w:val="0085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7AED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2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79275F"/>
    <w:pPr>
      <w:widowControl w:val="0"/>
      <w:spacing w:before="120" w:after="120" w:line="260" w:lineRule="exact"/>
      <w:ind w:left="1555" w:hanging="1152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teal">
    <w:name w:val="ny-bold-teal"/>
    <w:basedOn w:val="DefaultParagraphFont"/>
    <w:uiPriority w:val="1"/>
    <w:qFormat/>
    <w:rsid w:val="0079275F"/>
    <w:rPr>
      <w:b/>
      <w:color w:val="00789C"/>
    </w:rPr>
  </w:style>
  <w:style w:type="paragraph" w:styleId="FootnoteText">
    <w:name w:val="footnote text"/>
    <w:basedOn w:val="Normal"/>
    <w:link w:val="FootnoteTextChar"/>
    <w:uiPriority w:val="99"/>
    <w:unhideWhenUsed/>
    <w:rsid w:val="0079275F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275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9275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75F"/>
    <w:rPr>
      <w:rFonts w:ascii="Lucida Grande" w:hAnsi="Lucida Grande" w:cs="Lucida Grande"/>
      <w:sz w:val="18"/>
      <w:szCs w:val="18"/>
    </w:rPr>
  </w:style>
  <w:style w:type="paragraph" w:customStyle="1" w:styleId="ny-paragraph">
    <w:name w:val="ny-paragraph"/>
    <w:basedOn w:val="Normal"/>
    <w:link w:val="ny-paragraphChar"/>
    <w:qFormat/>
    <w:rsid w:val="0079275F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79275F"/>
    <w:pPr>
      <w:numPr>
        <w:numId w:val="1"/>
      </w:numPr>
      <w:spacing w:before="60" w:after="60"/>
    </w:pPr>
  </w:style>
  <w:style w:type="paragraph" w:customStyle="1" w:styleId="ny-h4">
    <w:name w:val="ny-h4"/>
    <w:basedOn w:val="ny-paragraph"/>
    <w:qFormat/>
    <w:rsid w:val="0079275F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h2">
    <w:name w:val="ny-h2"/>
    <w:basedOn w:val="Normal"/>
    <w:qFormat/>
    <w:rsid w:val="0079275F"/>
    <w:pPr>
      <w:widowControl w:val="0"/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character" w:customStyle="1" w:styleId="ny-paragraphChar">
    <w:name w:val="ny-paragraph Char"/>
    <w:basedOn w:val="DefaultParagraphFont"/>
    <w:link w:val="ny-paragraph"/>
    <w:rsid w:val="0079275F"/>
    <w:rPr>
      <w:rFonts w:ascii="Calibri" w:eastAsia="Myriad Pro" w:hAnsi="Calibri" w:cs="Myriad Pro"/>
      <w:color w:val="231F2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82E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2EBC"/>
  </w:style>
  <w:style w:type="paragraph" w:styleId="Footer">
    <w:name w:val="footer"/>
    <w:basedOn w:val="Normal"/>
    <w:link w:val="FooterChar"/>
    <w:uiPriority w:val="99"/>
    <w:unhideWhenUsed/>
    <w:rsid w:val="00682E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2EB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2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list-focusstandards">
    <w:name w:val="ny-list-focus standards"/>
    <w:basedOn w:val="Normal"/>
    <w:qFormat/>
    <w:rsid w:val="0079275F"/>
    <w:pPr>
      <w:widowControl w:val="0"/>
      <w:spacing w:before="120" w:after="120" w:line="260" w:lineRule="exact"/>
      <w:ind w:left="1555" w:hanging="1152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teal">
    <w:name w:val="ny-bold-teal"/>
    <w:basedOn w:val="DefaultParagraphFont"/>
    <w:uiPriority w:val="1"/>
    <w:qFormat/>
    <w:rsid w:val="0079275F"/>
    <w:rPr>
      <w:b/>
      <w:color w:val="00789C"/>
    </w:rPr>
  </w:style>
  <w:style w:type="paragraph" w:styleId="FootnoteText">
    <w:name w:val="footnote text"/>
    <w:basedOn w:val="Normal"/>
    <w:link w:val="FootnoteTextChar"/>
    <w:uiPriority w:val="99"/>
    <w:unhideWhenUsed/>
    <w:rsid w:val="0079275F"/>
    <w:pPr>
      <w:widowControl w:val="0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275F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9275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75F"/>
    <w:rPr>
      <w:rFonts w:ascii="Lucida Grande" w:hAnsi="Lucida Grande" w:cs="Lucida Grande"/>
      <w:sz w:val="18"/>
      <w:szCs w:val="18"/>
    </w:rPr>
  </w:style>
  <w:style w:type="paragraph" w:customStyle="1" w:styleId="ny-paragraph">
    <w:name w:val="ny-paragraph"/>
    <w:basedOn w:val="Normal"/>
    <w:link w:val="ny-paragraphChar"/>
    <w:qFormat/>
    <w:rsid w:val="0079275F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79275F"/>
    <w:pPr>
      <w:numPr>
        <w:numId w:val="1"/>
      </w:numPr>
      <w:spacing w:before="60" w:after="60"/>
    </w:pPr>
  </w:style>
  <w:style w:type="paragraph" w:customStyle="1" w:styleId="ny-h4">
    <w:name w:val="ny-h4"/>
    <w:basedOn w:val="ny-paragraph"/>
    <w:qFormat/>
    <w:rsid w:val="0079275F"/>
    <w:pPr>
      <w:spacing w:before="240" w:after="180" w:line="300" w:lineRule="exact"/>
    </w:pPr>
    <w:rPr>
      <w:b/>
      <w:bCs/>
      <w:spacing w:val="-2"/>
      <w:sz w:val="26"/>
      <w:szCs w:val="26"/>
    </w:rPr>
  </w:style>
  <w:style w:type="paragraph" w:customStyle="1" w:styleId="ny-h2">
    <w:name w:val="ny-h2"/>
    <w:basedOn w:val="Normal"/>
    <w:qFormat/>
    <w:rsid w:val="0079275F"/>
    <w:pPr>
      <w:widowControl w:val="0"/>
      <w:spacing w:after="120" w:line="440" w:lineRule="exact"/>
    </w:pPr>
    <w:rPr>
      <w:rFonts w:ascii="Calibri Bold" w:eastAsia="Myriad Pro" w:hAnsi="Calibri Bold" w:cs="Myriad Pro"/>
      <w:bCs/>
      <w:color w:val="BF7A6E"/>
      <w:sz w:val="36"/>
      <w:szCs w:val="36"/>
    </w:rPr>
  </w:style>
  <w:style w:type="character" w:customStyle="1" w:styleId="ny-paragraphChar">
    <w:name w:val="ny-paragraph Char"/>
    <w:basedOn w:val="DefaultParagraphFont"/>
    <w:link w:val="ny-paragraph"/>
    <w:rsid w:val="0079275F"/>
    <w:rPr>
      <w:rFonts w:ascii="Calibri" w:eastAsia="Myriad Pro" w:hAnsi="Calibri" w:cs="Myriad Pro"/>
      <w:color w:val="231F2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82E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2EBC"/>
  </w:style>
  <w:style w:type="paragraph" w:styleId="Footer">
    <w:name w:val="footer"/>
    <w:basedOn w:val="Normal"/>
    <w:link w:val="FooterChar"/>
    <w:uiPriority w:val="99"/>
    <w:unhideWhenUsed/>
    <w:rsid w:val="00682E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2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1066</Characters>
  <Application>Microsoft Macintosh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 Amy</dc:creator>
  <cp:keywords/>
  <dc:description/>
  <cp:lastModifiedBy>Thompson Amy</cp:lastModifiedBy>
  <cp:revision>3</cp:revision>
  <dcterms:created xsi:type="dcterms:W3CDTF">2015-08-10T16:30:00Z</dcterms:created>
  <dcterms:modified xsi:type="dcterms:W3CDTF">2015-08-10T17:00:00Z</dcterms:modified>
</cp:coreProperties>
</file>